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E7" w:rsidRDefault="00771DE7" w:rsidP="00771DE7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Новые поступления </w:t>
      </w:r>
      <w:r w:rsidR="000A28DB">
        <w:rPr>
          <w:rFonts w:ascii="Times New Roman" w:hAnsi="Times New Roman" w:cs="Times New Roman"/>
          <w:b/>
          <w:sz w:val="24"/>
          <w:szCs w:val="28"/>
        </w:rPr>
        <w:t xml:space="preserve">книг </w:t>
      </w:r>
      <w:r>
        <w:rPr>
          <w:rFonts w:ascii="Times New Roman" w:hAnsi="Times New Roman" w:cs="Times New Roman"/>
          <w:b/>
          <w:sz w:val="24"/>
          <w:szCs w:val="28"/>
        </w:rPr>
        <w:t>по политике</w:t>
      </w:r>
    </w:p>
    <w:p w:rsidR="00771DE7" w:rsidRDefault="00771DE7" w:rsidP="00771DE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Аватков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В. А. </w:t>
      </w:r>
      <w:r>
        <w:rPr>
          <w:rFonts w:ascii="Times New Roman" w:hAnsi="Times New Roman" w:cs="Times New Roman"/>
          <w:sz w:val="24"/>
          <w:szCs w:val="28"/>
        </w:rPr>
        <w:t xml:space="preserve">Внутренняя политика Турции, 2002-2018: учебное пособие для вузов / В.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Аватков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- 212, [1]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771DE7" w:rsidTr="00771DE7">
        <w:tc>
          <w:tcPr>
            <w:tcW w:w="3828" w:type="dxa"/>
          </w:tcPr>
          <w:p w:rsidR="00771DE7" w:rsidRDefault="00771DE7" w:rsidP="0077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66.3(3)</w:t>
            </w:r>
          </w:p>
          <w:p w:rsidR="00771DE7" w:rsidRDefault="00771DE7" w:rsidP="0077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А182</w:t>
            </w:r>
          </w:p>
        </w:tc>
        <w:tc>
          <w:tcPr>
            <w:tcW w:w="5742" w:type="dxa"/>
          </w:tcPr>
          <w:p w:rsidR="00771DE7" w:rsidRDefault="00771DE7" w:rsidP="00771DE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2218237 - ЧЗ</w:t>
            </w:r>
          </w:p>
          <w:p w:rsidR="00771DE7" w:rsidRPr="00771DE7" w:rsidRDefault="00771DE7" w:rsidP="00771DE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2218238 - АБ</w:t>
            </w:r>
          </w:p>
        </w:tc>
      </w:tr>
    </w:tbl>
    <w:p w:rsidR="00771DE7" w:rsidRDefault="00771DE7" w:rsidP="00771DE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71DE7" w:rsidRDefault="00771DE7" w:rsidP="00771DE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Багдасарян, В. Э. </w:t>
      </w:r>
      <w:r>
        <w:rPr>
          <w:rFonts w:ascii="Times New Roman" w:hAnsi="Times New Roman" w:cs="Times New Roman"/>
          <w:sz w:val="24"/>
          <w:szCs w:val="28"/>
        </w:rPr>
        <w:t>Ценностные основания государственной политики: учебник / В. Э. Багдасарян. - Москва, 2024. - 284, [1]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портр</w:t>
      </w:r>
      <w:proofErr w:type="spellEnd"/>
      <w:r>
        <w:rPr>
          <w:rFonts w:ascii="Times New Roman" w:hAnsi="Times New Roman" w:cs="Times New Roman"/>
          <w:sz w:val="24"/>
          <w:szCs w:val="28"/>
        </w:rPr>
        <w:t>., 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771DE7" w:rsidTr="00771DE7">
        <w:tc>
          <w:tcPr>
            <w:tcW w:w="3828" w:type="dxa"/>
          </w:tcPr>
          <w:p w:rsidR="00771DE7" w:rsidRDefault="00771DE7" w:rsidP="0077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66.0я73</w:t>
            </w:r>
          </w:p>
          <w:p w:rsidR="00771DE7" w:rsidRDefault="00771DE7" w:rsidP="0077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Б142</w:t>
            </w:r>
          </w:p>
        </w:tc>
        <w:tc>
          <w:tcPr>
            <w:tcW w:w="5742" w:type="dxa"/>
          </w:tcPr>
          <w:p w:rsidR="00771DE7" w:rsidRDefault="00771DE7" w:rsidP="00771DE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2217576 - ЧЗ</w:t>
            </w:r>
          </w:p>
          <w:p w:rsidR="00771DE7" w:rsidRPr="00771DE7" w:rsidRDefault="00771DE7" w:rsidP="00771DE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2217577 - АБ</w:t>
            </w:r>
          </w:p>
        </w:tc>
      </w:tr>
    </w:tbl>
    <w:p w:rsidR="00771DE7" w:rsidRDefault="00771DE7" w:rsidP="00771DE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71DE7" w:rsidRDefault="00771DE7" w:rsidP="00771DE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 Барский, Я. В. </w:t>
      </w:r>
      <w:r>
        <w:rPr>
          <w:rFonts w:ascii="Times New Roman" w:hAnsi="Times New Roman" w:cs="Times New Roman"/>
          <w:sz w:val="24"/>
          <w:szCs w:val="28"/>
        </w:rPr>
        <w:t>Политическая институционализация интернет-</w:t>
      </w:r>
      <w:proofErr w:type="spellStart"/>
      <w:r>
        <w:rPr>
          <w:rFonts w:ascii="Times New Roman" w:hAnsi="Times New Roman" w:cs="Times New Roman"/>
          <w:sz w:val="24"/>
          <w:szCs w:val="28"/>
        </w:rPr>
        <w:t>активизма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в современной России: специальность: 5.5.2 Политические институты, процессы, технологии: автореферат диссертации на соискание ученой степени кандидата политических наук / Я. В. Барский, </w:t>
      </w:r>
      <w:proofErr w:type="spellStart"/>
      <w:r>
        <w:rPr>
          <w:rFonts w:ascii="Times New Roman" w:hAnsi="Times New Roman" w:cs="Times New Roman"/>
          <w:sz w:val="24"/>
          <w:szCs w:val="28"/>
        </w:rPr>
        <w:t>Яросл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 им. П. Г. Демидова. - Краснодар, 2024. - 30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771DE7" w:rsidTr="00771DE7">
        <w:tc>
          <w:tcPr>
            <w:tcW w:w="3828" w:type="dxa"/>
          </w:tcPr>
          <w:p w:rsidR="00771DE7" w:rsidRDefault="00771DE7" w:rsidP="0077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66.3(2Рос)</w:t>
            </w:r>
          </w:p>
          <w:p w:rsidR="00771DE7" w:rsidRDefault="00771DE7" w:rsidP="0077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Б26</w:t>
            </w:r>
          </w:p>
        </w:tc>
        <w:tc>
          <w:tcPr>
            <w:tcW w:w="5742" w:type="dxa"/>
          </w:tcPr>
          <w:p w:rsidR="00771DE7" w:rsidRDefault="00771DE7" w:rsidP="00771DE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2219281 - КХ</w:t>
            </w:r>
          </w:p>
          <w:p w:rsidR="00771DE7" w:rsidRDefault="00771DE7" w:rsidP="00771DE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2219282 - КХ</w:t>
            </w:r>
          </w:p>
          <w:p w:rsidR="00771DE7" w:rsidRPr="00771DE7" w:rsidRDefault="00771DE7" w:rsidP="00771DE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2219283 - КХ</w:t>
            </w:r>
          </w:p>
        </w:tc>
      </w:tr>
    </w:tbl>
    <w:p w:rsidR="00771DE7" w:rsidRDefault="00771DE7" w:rsidP="00771DE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71DE7" w:rsidRDefault="00771DE7" w:rsidP="00771DE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4. </w:t>
      </w:r>
      <w:r>
        <w:rPr>
          <w:rFonts w:ascii="Times New Roman" w:hAnsi="Times New Roman" w:cs="Times New Roman"/>
          <w:sz w:val="24"/>
          <w:szCs w:val="28"/>
        </w:rPr>
        <w:t>Будущее России: историко-культурные и духовно-нравственные основы идеологии российской государственности и цивилизации: сборник материалов III Всероссийской научно-практической конференции (26 мая 2023 г.) / М-во культуры Российской Федерации,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ин-т культуры". - Краснодар, 2023. - 184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771DE7" w:rsidTr="00771DE7">
        <w:tc>
          <w:tcPr>
            <w:tcW w:w="3828" w:type="dxa"/>
          </w:tcPr>
          <w:p w:rsidR="00771DE7" w:rsidRDefault="00771DE7" w:rsidP="0077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66.3(2Рос)</w:t>
            </w:r>
          </w:p>
          <w:p w:rsidR="00771DE7" w:rsidRDefault="00771DE7" w:rsidP="0077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Б903</w:t>
            </w:r>
          </w:p>
        </w:tc>
        <w:tc>
          <w:tcPr>
            <w:tcW w:w="5742" w:type="dxa"/>
          </w:tcPr>
          <w:p w:rsidR="00771DE7" w:rsidRDefault="00771DE7" w:rsidP="00771DE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2218589 - КХ</w:t>
            </w:r>
          </w:p>
          <w:p w:rsidR="00771DE7" w:rsidRDefault="00771DE7" w:rsidP="00771DE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2218590 - ЧЗ</w:t>
            </w:r>
          </w:p>
          <w:p w:rsidR="00771DE7" w:rsidRPr="00771DE7" w:rsidRDefault="00771DE7" w:rsidP="00771DE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2218591 - АБ</w:t>
            </w:r>
          </w:p>
        </w:tc>
      </w:tr>
    </w:tbl>
    <w:p w:rsidR="00771DE7" w:rsidRDefault="00771DE7" w:rsidP="00771DE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71DE7" w:rsidRDefault="00771DE7" w:rsidP="00771DE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5. Ватутин, М. Н. </w:t>
      </w:r>
      <w:r>
        <w:rPr>
          <w:rFonts w:ascii="Times New Roman" w:hAnsi="Times New Roman" w:cs="Times New Roman"/>
          <w:sz w:val="24"/>
          <w:szCs w:val="28"/>
        </w:rPr>
        <w:t>Слава тебе, ветеран: [Выселковский район] / Максим Ватутин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8"/>
        </w:rPr>
        <w:t>с</w:t>
      </w:r>
      <w:proofErr w:type="gramEnd"/>
      <w:r>
        <w:rPr>
          <w:rFonts w:ascii="Times New Roman" w:hAnsi="Times New Roman" w:cs="Times New Roman"/>
          <w:sz w:val="24"/>
          <w:szCs w:val="28"/>
        </w:rPr>
        <w:t>таница Выселки, 2022. - 131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771DE7" w:rsidTr="00771DE7">
        <w:tc>
          <w:tcPr>
            <w:tcW w:w="3828" w:type="dxa"/>
          </w:tcPr>
          <w:p w:rsidR="00771DE7" w:rsidRDefault="00771DE7" w:rsidP="0077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66</w:t>
            </w:r>
          </w:p>
          <w:p w:rsidR="00771DE7" w:rsidRDefault="00771DE7" w:rsidP="0077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В217</w:t>
            </w:r>
          </w:p>
        </w:tc>
        <w:tc>
          <w:tcPr>
            <w:tcW w:w="5742" w:type="dxa"/>
          </w:tcPr>
          <w:p w:rsidR="00771DE7" w:rsidRDefault="00771DE7" w:rsidP="00771DE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2218725 - КХ</w:t>
            </w:r>
          </w:p>
          <w:p w:rsidR="00771DE7" w:rsidRDefault="00771DE7" w:rsidP="00771DE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2218726 - КХ</w:t>
            </w:r>
          </w:p>
          <w:p w:rsidR="00771DE7" w:rsidRPr="00771DE7" w:rsidRDefault="00771DE7" w:rsidP="00771DE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2218727 - КХ</w:t>
            </w:r>
          </w:p>
        </w:tc>
      </w:tr>
    </w:tbl>
    <w:p w:rsidR="00771DE7" w:rsidRDefault="00771DE7" w:rsidP="00771DE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71DE7" w:rsidRDefault="00771DE7" w:rsidP="00771DE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Гаспарян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С. </w:t>
      </w:r>
      <w:r>
        <w:rPr>
          <w:rFonts w:ascii="Times New Roman" w:hAnsi="Times New Roman" w:cs="Times New Roman"/>
          <w:sz w:val="24"/>
          <w:szCs w:val="28"/>
        </w:rPr>
        <w:t xml:space="preserve">Денацификация Украины / Армен </w:t>
      </w:r>
      <w:proofErr w:type="spellStart"/>
      <w:r>
        <w:rPr>
          <w:rFonts w:ascii="Times New Roman" w:hAnsi="Times New Roman" w:cs="Times New Roman"/>
          <w:sz w:val="24"/>
          <w:szCs w:val="28"/>
        </w:rPr>
        <w:t>Гаспарян</w:t>
      </w:r>
      <w:proofErr w:type="spellEnd"/>
      <w:r>
        <w:rPr>
          <w:rFonts w:ascii="Times New Roman" w:hAnsi="Times New Roman" w:cs="Times New Roman"/>
          <w:sz w:val="24"/>
          <w:szCs w:val="28"/>
        </w:rPr>
        <w:t>. - Санкт-Петербург [и др.], 2023. - 221, [2]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771DE7" w:rsidTr="00771DE7">
        <w:tc>
          <w:tcPr>
            <w:tcW w:w="3828" w:type="dxa"/>
          </w:tcPr>
          <w:p w:rsidR="00771DE7" w:rsidRDefault="00771DE7" w:rsidP="0077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66.3(3)</w:t>
            </w:r>
          </w:p>
          <w:p w:rsidR="00771DE7" w:rsidRDefault="00771DE7" w:rsidP="0077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Г225</w:t>
            </w:r>
          </w:p>
        </w:tc>
        <w:tc>
          <w:tcPr>
            <w:tcW w:w="5742" w:type="dxa"/>
          </w:tcPr>
          <w:p w:rsidR="00771DE7" w:rsidRPr="00771DE7" w:rsidRDefault="00771DE7" w:rsidP="00771DE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2219936 - ЧЗ</w:t>
            </w:r>
          </w:p>
        </w:tc>
      </w:tr>
    </w:tbl>
    <w:p w:rsidR="00771DE7" w:rsidRDefault="00771DE7" w:rsidP="00771DE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71DE7" w:rsidRDefault="00771DE7" w:rsidP="00771DE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7. Карнаушенко, Л. В. </w:t>
      </w:r>
      <w:r>
        <w:rPr>
          <w:rFonts w:ascii="Times New Roman" w:hAnsi="Times New Roman" w:cs="Times New Roman"/>
          <w:sz w:val="24"/>
          <w:szCs w:val="28"/>
        </w:rPr>
        <w:t>История политических и правовых учений: учебник / Л. В. Карнаушенко,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у</w:t>
      </w:r>
      <w:proofErr w:type="gramEnd"/>
      <w:r>
        <w:rPr>
          <w:rFonts w:ascii="Times New Roman" w:hAnsi="Times New Roman" w:cs="Times New Roman"/>
          <w:sz w:val="24"/>
          <w:szCs w:val="28"/>
        </w:rPr>
        <w:t>н-т МВД России. - Краснодар, 2024. - 404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771DE7" w:rsidTr="00771DE7">
        <w:tc>
          <w:tcPr>
            <w:tcW w:w="3828" w:type="dxa"/>
          </w:tcPr>
          <w:p w:rsidR="00771DE7" w:rsidRDefault="00771DE7" w:rsidP="0077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66.1я73</w:t>
            </w:r>
          </w:p>
          <w:p w:rsidR="00771DE7" w:rsidRDefault="00771DE7" w:rsidP="0077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К245</w:t>
            </w:r>
          </w:p>
        </w:tc>
        <w:tc>
          <w:tcPr>
            <w:tcW w:w="5742" w:type="dxa"/>
          </w:tcPr>
          <w:p w:rsidR="00771DE7" w:rsidRDefault="00771DE7" w:rsidP="00771DE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2220651 - КХ</w:t>
            </w:r>
          </w:p>
          <w:p w:rsidR="00771DE7" w:rsidRDefault="00771DE7" w:rsidP="00771DE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2220652 - АБ</w:t>
            </w:r>
          </w:p>
          <w:p w:rsidR="00771DE7" w:rsidRPr="00771DE7" w:rsidRDefault="00771DE7" w:rsidP="00771DE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2220653 - АБ</w:t>
            </w:r>
          </w:p>
        </w:tc>
      </w:tr>
    </w:tbl>
    <w:p w:rsidR="00771DE7" w:rsidRDefault="00771DE7" w:rsidP="00771DE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71DE7" w:rsidRDefault="00771DE7" w:rsidP="00771DE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Кибанов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Я. </w:t>
      </w:r>
      <w:r>
        <w:rPr>
          <w:rFonts w:ascii="Times New Roman" w:hAnsi="Times New Roman" w:cs="Times New Roman"/>
          <w:sz w:val="24"/>
          <w:szCs w:val="28"/>
        </w:rPr>
        <w:t xml:space="preserve">Реализация молодежной политики в Российской Федерации: монография / А. Я.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Кибанов</w:t>
      </w:r>
      <w:proofErr w:type="spellEnd"/>
      <w:r>
        <w:rPr>
          <w:rFonts w:ascii="Times New Roman" w:hAnsi="Times New Roman" w:cs="Times New Roman"/>
          <w:sz w:val="24"/>
          <w:szCs w:val="28"/>
        </w:rPr>
        <w:t>, М. В. Ловчева, Т. В. Лукьянова. - Москва, 2024. - 148, [1]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771DE7" w:rsidTr="00771DE7">
        <w:tc>
          <w:tcPr>
            <w:tcW w:w="3828" w:type="dxa"/>
          </w:tcPr>
          <w:p w:rsidR="00771DE7" w:rsidRDefault="00771DE7" w:rsidP="0077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66.3(2Рос)</w:t>
            </w:r>
          </w:p>
          <w:p w:rsidR="00771DE7" w:rsidRDefault="00771DE7" w:rsidP="0077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К381</w:t>
            </w:r>
          </w:p>
        </w:tc>
        <w:tc>
          <w:tcPr>
            <w:tcW w:w="5742" w:type="dxa"/>
          </w:tcPr>
          <w:p w:rsidR="00771DE7" w:rsidRDefault="00771DE7" w:rsidP="00771DE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2217491 - ЧЗ</w:t>
            </w:r>
          </w:p>
          <w:p w:rsidR="00771DE7" w:rsidRPr="00771DE7" w:rsidRDefault="00771DE7" w:rsidP="00771DE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2217492 - АБ</w:t>
            </w:r>
          </w:p>
        </w:tc>
      </w:tr>
    </w:tbl>
    <w:p w:rsidR="00771DE7" w:rsidRDefault="00771DE7" w:rsidP="00771DE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71DE7" w:rsidRDefault="00771DE7" w:rsidP="00771DE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9. Луков, В. А. </w:t>
      </w:r>
      <w:r>
        <w:rPr>
          <w:rFonts w:ascii="Times New Roman" w:hAnsi="Times New Roman" w:cs="Times New Roman"/>
          <w:sz w:val="24"/>
          <w:szCs w:val="28"/>
        </w:rPr>
        <w:t>Формирование и реализация государственной молодежной политики в современной России: монография / В. А. Луков, С. В. Луков, Д. А. Тихомиров. - Москва, 2024. - 284, [1] с.: 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771DE7" w:rsidTr="00771DE7">
        <w:tc>
          <w:tcPr>
            <w:tcW w:w="3828" w:type="dxa"/>
          </w:tcPr>
          <w:p w:rsidR="00771DE7" w:rsidRDefault="00771DE7" w:rsidP="0077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66.3(2Рос)</w:t>
            </w:r>
          </w:p>
          <w:p w:rsidR="00771DE7" w:rsidRDefault="00771DE7" w:rsidP="0077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Л843</w:t>
            </w:r>
          </w:p>
        </w:tc>
        <w:tc>
          <w:tcPr>
            <w:tcW w:w="5742" w:type="dxa"/>
          </w:tcPr>
          <w:p w:rsidR="00771DE7" w:rsidRDefault="00771DE7" w:rsidP="00771DE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2218373 - АБ</w:t>
            </w:r>
          </w:p>
          <w:p w:rsidR="00771DE7" w:rsidRDefault="00771DE7" w:rsidP="00771DE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2218374 - АБ</w:t>
            </w:r>
          </w:p>
          <w:p w:rsidR="00771DE7" w:rsidRPr="00771DE7" w:rsidRDefault="00771DE7" w:rsidP="00771DE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2218375 - АБ</w:t>
            </w:r>
          </w:p>
        </w:tc>
      </w:tr>
    </w:tbl>
    <w:p w:rsidR="00771DE7" w:rsidRDefault="00771DE7" w:rsidP="00771DE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71DE7" w:rsidRDefault="00771DE7" w:rsidP="00771DE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10. Миронов, С. М. </w:t>
      </w:r>
      <w:r>
        <w:rPr>
          <w:rFonts w:ascii="Times New Roman" w:hAnsi="Times New Roman" w:cs="Times New Roman"/>
          <w:sz w:val="24"/>
          <w:szCs w:val="28"/>
        </w:rPr>
        <w:t xml:space="preserve">Справедливая Россия: наши ответы на вызовы современности: избранные статьи, выступления, интервью председателя политической партии Справедливая Россия С. М. Миронова (2017) / С. М. Миронов, [отв. ред. В. Н. Шевченко; Ин-т "Справедливый мир"]. - Москва, 2018. - 215, [1] с., [8] л. </w:t>
      </w:r>
      <w:proofErr w:type="spellStart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>.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портр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771DE7" w:rsidTr="00771DE7">
        <w:tc>
          <w:tcPr>
            <w:tcW w:w="3828" w:type="dxa"/>
          </w:tcPr>
          <w:p w:rsidR="00771DE7" w:rsidRDefault="00771DE7" w:rsidP="0077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66.3(2Рос)</w:t>
            </w:r>
          </w:p>
          <w:p w:rsidR="00771DE7" w:rsidRDefault="00771DE7" w:rsidP="0077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М641</w:t>
            </w:r>
          </w:p>
        </w:tc>
        <w:tc>
          <w:tcPr>
            <w:tcW w:w="5742" w:type="dxa"/>
          </w:tcPr>
          <w:p w:rsidR="00771DE7" w:rsidRPr="00771DE7" w:rsidRDefault="00771DE7" w:rsidP="00771DE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2217106 - КХ</w:t>
            </w:r>
          </w:p>
        </w:tc>
      </w:tr>
    </w:tbl>
    <w:p w:rsidR="00771DE7" w:rsidRDefault="00771DE7" w:rsidP="00771DE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71DE7" w:rsidRDefault="00771DE7" w:rsidP="00771DE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11. </w:t>
      </w:r>
      <w:r>
        <w:rPr>
          <w:rFonts w:ascii="Times New Roman" w:hAnsi="Times New Roman" w:cs="Times New Roman"/>
          <w:sz w:val="24"/>
          <w:szCs w:val="28"/>
        </w:rPr>
        <w:t>Противодействие экстремизму и терроризму: философские, психологические, социологические и политологические аспекты: материалы X Международной научно-практической конференции (24 ноября 2023 г.) /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у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н-т МВД России,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редкол</w:t>
      </w:r>
      <w:proofErr w:type="spellEnd"/>
      <w:r>
        <w:rPr>
          <w:rFonts w:ascii="Times New Roman" w:hAnsi="Times New Roman" w:cs="Times New Roman"/>
          <w:sz w:val="24"/>
          <w:szCs w:val="28"/>
        </w:rPr>
        <w:t>.: С. Ф. Самойлов [и др.]. - Краснодар, 2023. - 246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771DE7" w:rsidTr="00771DE7">
        <w:tc>
          <w:tcPr>
            <w:tcW w:w="3828" w:type="dxa"/>
          </w:tcPr>
          <w:p w:rsidR="00771DE7" w:rsidRDefault="00771DE7" w:rsidP="0077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66.0</w:t>
            </w:r>
          </w:p>
          <w:p w:rsidR="00771DE7" w:rsidRDefault="00771DE7" w:rsidP="0077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П834</w:t>
            </w:r>
          </w:p>
        </w:tc>
        <w:tc>
          <w:tcPr>
            <w:tcW w:w="5742" w:type="dxa"/>
          </w:tcPr>
          <w:p w:rsidR="00771DE7" w:rsidRDefault="00771DE7" w:rsidP="00771DE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2218506 - КХ</w:t>
            </w:r>
          </w:p>
          <w:p w:rsidR="00771DE7" w:rsidRDefault="00771DE7" w:rsidP="00771DE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2218507 - ЧЗ</w:t>
            </w:r>
          </w:p>
          <w:p w:rsidR="00771DE7" w:rsidRPr="00771DE7" w:rsidRDefault="00771DE7" w:rsidP="00771DE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2218508 - АБ</w:t>
            </w:r>
          </w:p>
        </w:tc>
      </w:tr>
    </w:tbl>
    <w:p w:rsidR="00771DE7" w:rsidRDefault="00771DE7" w:rsidP="00771DE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71DE7" w:rsidRDefault="00771DE7" w:rsidP="00771DE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12. Ростовская, Т. К. </w:t>
      </w:r>
      <w:r>
        <w:rPr>
          <w:rFonts w:ascii="Times New Roman" w:hAnsi="Times New Roman" w:cs="Times New Roman"/>
          <w:sz w:val="24"/>
          <w:szCs w:val="28"/>
        </w:rPr>
        <w:t xml:space="preserve">Молодежная политика в современной России: учебное пособие для вузов / Т. К. Ростовская, Е.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Князькова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2022. - 182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771DE7" w:rsidTr="00771DE7">
        <w:tc>
          <w:tcPr>
            <w:tcW w:w="3828" w:type="dxa"/>
          </w:tcPr>
          <w:p w:rsidR="00771DE7" w:rsidRDefault="00771DE7" w:rsidP="0077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66.3(2Рос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)я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73</w:t>
            </w:r>
          </w:p>
          <w:p w:rsidR="00771DE7" w:rsidRDefault="00771DE7" w:rsidP="0077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Р784</w:t>
            </w:r>
          </w:p>
        </w:tc>
        <w:tc>
          <w:tcPr>
            <w:tcW w:w="5742" w:type="dxa"/>
          </w:tcPr>
          <w:p w:rsidR="00771DE7" w:rsidRDefault="00771DE7" w:rsidP="00771DE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2218362 - ЧЗ</w:t>
            </w:r>
          </w:p>
          <w:p w:rsidR="00771DE7" w:rsidRPr="00771DE7" w:rsidRDefault="00771DE7" w:rsidP="00771DE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2218363 - АБ</w:t>
            </w:r>
          </w:p>
        </w:tc>
      </w:tr>
    </w:tbl>
    <w:p w:rsidR="00771DE7" w:rsidRDefault="00771DE7" w:rsidP="00771DE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71DE7" w:rsidRDefault="00771DE7" w:rsidP="00771DE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13. Самойленко, В. В. </w:t>
      </w:r>
      <w:r>
        <w:rPr>
          <w:rFonts w:ascii="Times New Roman" w:hAnsi="Times New Roman" w:cs="Times New Roman"/>
          <w:sz w:val="24"/>
          <w:szCs w:val="28"/>
        </w:rPr>
        <w:t>Дипломатическая служба: учебное пособие / В. В. Самойленко. - Москва, 2024. - 334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771DE7" w:rsidTr="00771DE7">
        <w:tc>
          <w:tcPr>
            <w:tcW w:w="3828" w:type="dxa"/>
          </w:tcPr>
          <w:p w:rsidR="00771DE7" w:rsidRDefault="00771DE7" w:rsidP="0077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66.49я73</w:t>
            </w:r>
          </w:p>
          <w:p w:rsidR="00771DE7" w:rsidRDefault="00771DE7" w:rsidP="0077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С173</w:t>
            </w:r>
          </w:p>
        </w:tc>
        <w:tc>
          <w:tcPr>
            <w:tcW w:w="5742" w:type="dxa"/>
          </w:tcPr>
          <w:p w:rsidR="00771DE7" w:rsidRDefault="00771DE7" w:rsidP="00771DE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2219962 - АБ</w:t>
            </w:r>
          </w:p>
          <w:p w:rsidR="00771DE7" w:rsidRPr="00771DE7" w:rsidRDefault="00771DE7" w:rsidP="00771DE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2219961 - ЧЗ</w:t>
            </w:r>
          </w:p>
        </w:tc>
      </w:tr>
    </w:tbl>
    <w:p w:rsidR="00771DE7" w:rsidRDefault="00771DE7" w:rsidP="00771DE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71DE7" w:rsidRDefault="00771DE7" w:rsidP="00771DE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14. Сперанский, М. М. </w:t>
      </w:r>
      <w:r>
        <w:rPr>
          <w:rFonts w:ascii="Times New Roman" w:hAnsi="Times New Roman" w:cs="Times New Roman"/>
          <w:sz w:val="24"/>
          <w:szCs w:val="28"/>
        </w:rPr>
        <w:t>Проекты реформ / М. М. Сперанский. - Москва, 2024. - 292, [1]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771DE7" w:rsidTr="00771DE7">
        <w:tc>
          <w:tcPr>
            <w:tcW w:w="3828" w:type="dxa"/>
          </w:tcPr>
          <w:p w:rsidR="00771DE7" w:rsidRDefault="00771DE7" w:rsidP="0077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66.1</w:t>
            </w:r>
          </w:p>
          <w:p w:rsidR="00771DE7" w:rsidRDefault="00771DE7" w:rsidP="0077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С717</w:t>
            </w:r>
          </w:p>
        </w:tc>
        <w:tc>
          <w:tcPr>
            <w:tcW w:w="5742" w:type="dxa"/>
          </w:tcPr>
          <w:p w:rsidR="00771DE7" w:rsidRDefault="00771DE7" w:rsidP="00771DE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2217672 - ЧЗ</w:t>
            </w:r>
          </w:p>
          <w:p w:rsidR="00771DE7" w:rsidRPr="00771DE7" w:rsidRDefault="00771DE7" w:rsidP="00771DE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2217673 - АБ</w:t>
            </w:r>
          </w:p>
        </w:tc>
      </w:tr>
    </w:tbl>
    <w:p w:rsidR="00826DFE" w:rsidRDefault="00826DFE" w:rsidP="00771DE7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71F38" w:rsidRDefault="00871F38" w:rsidP="00771DE7">
      <w:pPr>
        <w:jc w:val="both"/>
        <w:rPr>
          <w:rFonts w:ascii="Times New Roman" w:hAnsi="Times New Roman" w:cs="Times New Roman"/>
          <w:color w:val="333333"/>
          <w:spacing w:val="8"/>
          <w:sz w:val="28"/>
          <w:szCs w:val="28"/>
        </w:rPr>
      </w:pPr>
      <w:r w:rsidRPr="00871F38">
        <w:rPr>
          <w:rFonts w:ascii="Times New Roman" w:hAnsi="Times New Roman" w:cs="Times New Roman"/>
          <w:color w:val="EE1D24"/>
          <w:spacing w:val="8"/>
          <w:sz w:val="28"/>
          <w:szCs w:val="28"/>
        </w:rPr>
        <w:t>Внимание!</w:t>
      </w:r>
      <w:r w:rsidRPr="00871F38">
        <w:rPr>
          <w:rFonts w:ascii="Times New Roman" w:hAnsi="Times New Roman" w:cs="Times New Roman"/>
          <w:color w:val="333333"/>
          <w:spacing w:val="8"/>
          <w:sz w:val="28"/>
          <w:szCs w:val="28"/>
        </w:rPr>
        <w:t xml:space="preserve"> Библиотека осуществляет маркировку изданий, хранящихся в </w:t>
      </w:r>
      <w:proofErr w:type="gramStart"/>
      <w:r w:rsidRPr="00871F38">
        <w:rPr>
          <w:rFonts w:ascii="Times New Roman" w:hAnsi="Times New Roman" w:cs="Times New Roman"/>
          <w:color w:val="333333"/>
          <w:spacing w:val="8"/>
          <w:sz w:val="28"/>
          <w:szCs w:val="28"/>
        </w:rPr>
        <w:t>фонде</w:t>
      </w:r>
      <w:proofErr w:type="gramEnd"/>
      <w:r w:rsidRPr="00871F38">
        <w:rPr>
          <w:rFonts w:ascii="Times New Roman" w:hAnsi="Times New Roman" w:cs="Times New Roman"/>
          <w:color w:val="333333"/>
          <w:spacing w:val="8"/>
          <w:sz w:val="28"/>
          <w:szCs w:val="28"/>
        </w:rPr>
        <w:t xml:space="preserve"> библиотеки в соответствии с требованиями законов: от 14 июля 2022 года № 255-ФЗ «О контроле за деятельностью лиц, находящихся под иностранным влиянием», от 29.12.2010 №436-ФЗ «О защите детей от информации, причиняющей вред их здоровью и развитию».</w:t>
      </w:r>
      <w:r w:rsidRPr="00871F38">
        <w:rPr>
          <w:rFonts w:ascii="Times New Roman" w:hAnsi="Times New Roman" w:cs="Times New Roman"/>
          <w:color w:val="333333"/>
          <w:spacing w:val="8"/>
          <w:sz w:val="28"/>
          <w:szCs w:val="28"/>
        </w:rPr>
        <w:br/>
        <w:t xml:space="preserve">В электронном </w:t>
      </w:r>
      <w:proofErr w:type="gramStart"/>
      <w:r w:rsidRPr="00871F38">
        <w:rPr>
          <w:rFonts w:ascii="Times New Roman" w:hAnsi="Times New Roman" w:cs="Times New Roman"/>
          <w:color w:val="333333"/>
          <w:spacing w:val="8"/>
          <w:sz w:val="28"/>
          <w:szCs w:val="28"/>
        </w:rPr>
        <w:t>каталоге</w:t>
      </w:r>
      <w:proofErr w:type="gramEnd"/>
      <w:r w:rsidRPr="00871F38">
        <w:rPr>
          <w:rFonts w:ascii="Times New Roman" w:hAnsi="Times New Roman" w:cs="Times New Roman"/>
          <w:color w:val="333333"/>
          <w:spacing w:val="8"/>
          <w:sz w:val="28"/>
          <w:szCs w:val="28"/>
        </w:rPr>
        <w:t>: в карточке издания (в предметной рубрике) указывается</w:t>
      </w:r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 xml:space="preserve"> форма </w:t>
      </w:r>
      <w:r w:rsidRPr="00871F38">
        <w:rPr>
          <w:rFonts w:ascii="Times New Roman" w:hAnsi="Times New Roman" w:cs="Times New Roman"/>
          <w:color w:val="333333"/>
          <w:spacing w:val="8"/>
          <w:sz w:val="28"/>
          <w:szCs w:val="28"/>
        </w:rPr>
        <w:t xml:space="preserve"> «18+»;</w:t>
      </w:r>
    </w:p>
    <w:p w:rsidR="00871F38" w:rsidRDefault="00871F38" w:rsidP="00771DE7">
      <w:pPr>
        <w:jc w:val="both"/>
        <w:rPr>
          <w:rFonts w:ascii="Times New Roman" w:hAnsi="Times New Roman" w:cs="Times New Roman"/>
          <w:color w:val="333333"/>
          <w:spacing w:val="8"/>
          <w:sz w:val="28"/>
          <w:szCs w:val="28"/>
        </w:rPr>
      </w:pPr>
      <w:r w:rsidRPr="00871F38">
        <w:rPr>
          <w:rFonts w:ascii="Times New Roman" w:hAnsi="Times New Roman" w:cs="Times New Roman"/>
          <w:color w:val="333333"/>
          <w:spacing w:val="8"/>
          <w:sz w:val="28"/>
          <w:szCs w:val="28"/>
        </w:rPr>
        <w:t>На бумажном носителе: на обложке наклеивается форма «18+».</w:t>
      </w:r>
      <w:r w:rsidRPr="00871F38">
        <w:rPr>
          <w:rFonts w:ascii="Times New Roman" w:hAnsi="Times New Roman" w:cs="Times New Roman"/>
          <w:color w:val="333333"/>
          <w:spacing w:val="8"/>
          <w:sz w:val="28"/>
          <w:szCs w:val="28"/>
        </w:rPr>
        <w:br/>
        <w:t xml:space="preserve">Это означает, что настоящий материал (информация) произведен, </w:t>
      </w:r>
      <w:r w:rsidRPr="00871F38">
        <w:rPr>
          <w:rFonts w:ascii="Times New Roman" w:hAnsi="Times New Roman" w:cs="Times New Roman"/>
          <w:color w:val="333333"/>
          <w:spacing w:val="8"/>
          <w:sz w:val="28"/>
          <w:szCs w:val="28"/>
        </w:rPr>
        <w:lastRenderedPageBreak/>
        <w:t>распространен и (или) направлен иностранным агентом, либо касается деятельности иностранного агента.</w:t>
      </w:r>
    </w:p>
    <w:p w:rsidR="00871F38" w:rsidRPr="00871F38" w:rsidRDefault="00871F38" w:rsidP="00771DE7">
      <w:pPr>
        <w:jc w:val="both"/>
        <w:rPr>
          <w:rFonts w:ascii="Times New Roman" w:hAnsi="Times New Roman" w:cs="Times New Roman"/>
          <w:sz w:val="28"/>
          <w:szCs w:val="28"/>
        </w:rPr>
      </w:pPr>
      <w:r w:rsidRPr="00871F38">
        <w:rPr>
          <w:rFonts w:ascii="Times New Roman" w:hAnsi="Times New Roman" w:cs="Times New Roman"/>
          <w:color w:val="333333"/>
          <w:spacing w:val="8"/>
          <w:sz w:val="28"/>
          <w:szCs w:val="28"/>
        </w:rPr>
        <w:t>Читателям, не достигшим 18</w:t>
      </w:r>
      <w:bookmarkStart w:id="0" w:name="_GoBack"/>
      <w:bookmarkEnd w:id="0"/>
      <w:r w:rsidRPr="00871F38">
        <w:rPr>
          <w:rFonts w:ascii="Times New Roman" w:hAnsi="Times New Roman" w:cs="Times New Roman"/>
          <w:color w:val="333333"/>
          <w:spacing w:val="8"/>
          <w:sz w:val="28"/>
          <w:szCs w:val="28"/>
        </w:rPr>
        <w:t xml:space="preserve"> лет, маркированные издания «18+» не выдаются (</w:t>
      </w:r>
      <w:proofErr w:type="spellStart"/>
      <w:r w:rsidRPr="00871F38">
        <w:rPr>
          <w:rFonts w:ascii="Times New Roman" w:hAnsi="Times New Roman" w:cs="Times New Roman"/>
          <w:color w:val="333333"/>
          <w:spacing w:val="8"/>
          <w:sz w:val="28"/>
          <w:szCs w:val="28"/>
        </w:rPr>
        <w:t>ст.ст</w:t>
      </w:r>
      <w:proofErr w:type="spellEnd"/>
      <w:r w:rsidRPr="00871F38">
        <w:rPr>
          <w:rFonts w:ascii="Times New Roman" w:hAnsi="Times New Roman" w:cs="Times New Roman"/>
          <w:color w:val="333333"/>
          <w:spacing w:val="8"/>
          <w:sz w:val="28"/>
          <w:szCs w:val="28"/>
        </w:rPr>
        <w:t>. 5,6, 11 Федерального закона от 29.12.2010 №436-ФЗ «О защите детей от информации, причиняющей вред их здоровью и развитию»).</w:t>
      </w:r>
    </w:p>
    <w:sectPr w:rsidR="00871F38" w:rsidRPr="00871F38" w:rsidSect="00771D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355" w:rsidRDefault="00F66355" w:rsidP="00771DE7">
      <w:pPr>
        <w:spacing w:after="0" w:line="240" w:lineRule="auto"/>
      </w:pPr>
      <w:r>
        <w:separator/>
      </w:r>
    </w:p>
  </w:endnote>
  <w:endnote w:type="continuationSeparator" w:id="0">
    <w:p w:rsidR="00F66355" w:rsidRDefault="00F66355" w:rsidP="0077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DE7" w:rsidRDefault="00771DE7" w:rsidP="00992C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71DE7" w:rsidRDefault="00771DE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DE7" w:rsidRDefault="00771DE7" w:rsidP="00992C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1F38">
      <w:rPr>
        <w:rStyle w:val="a7"/>
        <w:noProof/>
      </w:rPr>
      <w:t>3</w:t>
    </w:r>
    <w:r>
      <w:rPr>
        <w:rStyle w:val="a7"/>
      </w:rPr>
      <w:fldChar w:fldCharType="end"/>
    </w:r>
  </w:p>
  <w:p w:rsidR="00771DE7" w:rsidRDefault="00771DE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DE7" w:rsidRDefault="00771D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355" w:rsidRDefault="00F66355" w:rsidP="00771DE7">
      <w:pPr>
        <w:spacing w:after="0" w:line="240" w:lineRule="auto"/>
      </w:pPr>
      <w:r>
        <w:separator/>
      </w:r>
    </w:p>
  </w:footnote>
  <w:footnote w:type="continuationSeparator" w:id="0">
    <w:p w:rsidR="00F66355" w:rsidRDefault="00F66355" w:rsidP="00771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DE7" w:rsidRDefault="00771D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DE7" w:rsidRDefault="00771DE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DE7" w:rsidRDefault="00771D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DE7"/>
    <w:rsid w:val="000A28DB"/>
    <w:rsid w:val="003F4194"/>
    <w:rsid w:val="00505222"/>
    <w:rsid w:val="0069116E"/>
    <w:rsid w:val="00771DE7"/>
    <w:rsid w:val="00826DFE"/>
    <w:rsid w:val="00871F38"/>
    <w:rsid w:val="008C0B39"/>
    <w:rsid w:val="009F21EE"/>
    <w:rsid w:val="00B204F1"/>
    <w:rsid w:val="00F6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1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1DE7"/>
  </w:style>
  <w:style w:type="paragraph" w:styleId="a5">
    <w:name w:val="footer"/>
    <w:basedOn w:val="a"/>
    <w:link w:val="a6"/>
    <w:uiPriority w:val="99"/>
    <w:semiHidden/>
    <w:unhideWhenUsed/>
    <w:rsid w:val="00771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1DE7"/>
  </w:style>
  <w:style w:type="character" w:styleId="a7">
    <w:name w:val="page number"/>
    <w:basedOn w:val="a0"/>
    <w:uiPriority w:val="99"/>
    <w:semiHidden/>
    <w:unhideWhenUsed/>
    <w:rsid w:val="00771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670</Words>
  <Characters>3825</Characters>
  <Application>Microsoft Office Word</Application>
  <DocSecurity>0</DocSecurity>
  <Lines>31</Lines>
  <Paragraphs>8</Paragraphs>
  <ScaleCrop>false</ScaleCrop>
  <Company>Библиотека им.А.С.Пушкина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</dc:creator>
  <cp:lastModifiedBy>Сергей Р.В.</cp:lastModifiedBy>
  <cp:revision>4</cp:revision>
  <dcterms:created xsi:type="dcterms:W3CDTF">2024-12-20T08:40:00Z</dcterms:created>
  <dcterms:modified xsi:type="dcterms:W3CDTF">2025-02-20T06:59:00Z</dcterms:modified>
</cp:coreProperties>
</file>